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B9886" w14:textId="77777777" w:rsidR="009F1972" w:rsidRDefault="009F1972" w:rsidP="009F1972">
      <w:pPr>
        <w:spacing w:line="232" w:lineRule="auto"/>
        <w:rPr>
          <w:rFonts w:cs="Arial"/>
          <w:lang w:val="en-GB"/>
        </w:rPr>
      </w:pPr>
      <w:r>
        <w:rPr>
          <w:rFonts w:cs="Arial"/>
          <w:noProof/>
          <w:lang w:val="en-CA" w:eastAsia="en-CA"/>
        </w:rPr>
        <w:drawing>
          <wp:anchor distT="0" distB="0" distL="114300" distR="114300" simplePos="0" relativeHeight="251660288" behindDoc="0" locked="0" layoutInCell="1" allowOverlap="1" wp14:anchorId="5084C0A9" wp14:editId="0FE00464">
            <wp:simplePos x="0" y="0"/>
            <wp:positionH relativeFrom="column">
              <wp:posOffset>6350</wp:posOffset>
            </wp:positionH>
            <wp:positionV relativeFrom="paragraph">
              <wp:posOffset>5715</wp:posOffset>
            </wp:positionV>
            <wp:extent cx="664986" cy="828675"/>
            <wp:effectExtent l="0" t="0" r="1905" b="0"/>
            <wp:wrapNone/>
            <wp:docPr id="1" name="Picture 1" descr="LZsmal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Zsmall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087" cy="83503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E689FA6" w14:textId="77777777" w:rsidR="009F1972" w:rsidRDefault="009F1972" w:rsidP="009F1972">
      <w:pPr>
        <w:spacing w:line="232" w:lineRule="auto"/>
        <w:rPr>
          <w:rFonts w:cs="Arial"/>
          <w:lang w:val="en-GB"/>
        </w:rPr>
      </w:pPr>
      <w:r>
        <w:rPr>
          <w:rFonts w:cs="Arial"/>
          <w:noProof/>
          <w:lang w:val="en-CA" w:eastAsia="en-CA"/>
        </w:rPr>
        <mc:AlternateContent>
          <mc:Choice Requires="wps">
            <w:drawing>
              <wp:anchor distT="0" distB="0" distL="114300" distR="114300" simplePos="0" relativeHeight="251659264" behindDoc="0" locked="0" layoutInCell="1" allowOverlap="1" wp14:anchorId="6D5B3011" wp14:editId="5E4FDF28">
                <wp:simplePos x="0" y="0"/>
                <wp:positionH relativeFrom="column">
                  <wp:posOffset>873125</wp:posOffset>
                </wp:positionH>
                <wp:positionV relativeFrom="paragraph">
                  <wp:posOffset>7620</wp:posOffset>
                </wp:positionV>
                <wp:extent cx="5512435"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0D3274" w14:textId="77777777" w:rsidR="009F1972" w:rsidRPr="00B32C7E" w:rsidRDefault="009F1972" w:rsidP="009F1972">
                            <w:pPr>
                              <w:jc w:val="center"/>
                              <w:rPr>
                                <w:rFonts w:ascii="Arial Black" w:hAnsi="Arial Black"/>
                                <w:color w:val="3333CC"/>
                                <w:sz w:val="28"/>
                                <w:szCs w:val="28"/>
                              </w:rPr>
                            </w:pPr>
                            <w:r w:rsidRPr="00B32C7E">
                              <w:rPr>
                                <w:rFonts w:ascii="Arial Black" w:hAnsi="Arial Black"/>
                                <w:color w:val="3333CC"/>
                                <w:sz w:val="28"/>
                                <w:szCs w:val="28"/>
                              </w:rPr>
                              <w:t xml:space="preserve">The Board of Education of </w:t>
                            </w:r>
                          </w:p>
                          <w:p w14:paraId="2B229865" w14:textId="77777777" w:rsidR="009F1972" w:rsidRPr="003E3E7A" w:rsidRDefault="009F1972" w:rsidP="009F1972">
                            <w:pPr>
                              <w:jc w:val="center"/>
                              <w:rPr>
                                <w:rFonts w:ascii="Arial Black" w:hAnsi="Arial Black"/>
                                <w:color w:val="3333CC"/>
                                <w:sz w:val="32"/>
                                <w:szCs w:val="32"/>
                              </w:rPr>
                            </w:pPr>
                            <w:r w:rsidRPr="00B32C7E">
                              <w:rPr>
                                <w:rFonts w:ascii="Arial Black" w:hAnsi="Arial Black"/>
                                <w:color w:val="3333CC"/>
                                <w:sz w:val="28"/>
                                <w:szCs w:val="28"/>
                              </w:rPr>
                              <w:t>School Distr</w:t>
                            </w:r>
                            <w:r w:rsidR="00B32C7E" w:rsidRPr="00B32C7E">
                              <w:rPr>
                                <w:rFonts w:ascii="Arial Black" w:hAnsi="Arial Black"/>
                                <w:color w:val="3333CC"/>
                                <w:sz w:val="28"/>
                                <w:szCs w:val="28"/>
                              </w:rPr>
                              <w:t xml:space="preserve">ict No. </w:t>
                            </w:r>
                            <w:r w:rsidRPr="00B32C7E">
                              <w:rPr>
                                <w:rFonts w:ascii="Arial Black" w:hAnsi="Arial Black"/>
                                <w:color w:val="3333CC"/>
                                <w:sz w:val="28"/>
                                <w:szCs w:val="28"/>
                              </w:rPr>
                              <w:t>83 (North Okanagan-Shuswap)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BF1410A">
              <v:shapetype id="_x0000_t202" coordsize="21600,21600" o:spt="202" path="m,l,21600r21600,l21600,xe" w14:anchorId="6D5B3011">
                <v:stroke joinstyle="miter"/>
                <v:path gradientshapeok="t" o:connecttype="rect"/>
              </v:shapetype>
              <v:shape id="Text Box 4" style="position:absolute;margin-left:68.75pt;margin-top:.6pt;width:434.0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">
                <v:textbox>
                  <w:txbxContent>
                    <w:p w:rsidRPr="00B32C7E" w:rsidR="009F1972" w:rsidP="009F1972" w:rsidRDefault="009F1972" w14:paraId="3F07ABDA" wp14:textId="77777777">
                      <w:pPr>
                        <w:jc w:val="center"/>
                        <w:rPr>
                          <w:rFonts w:ascii="Arial Black" w:hAnsi="Arial Black"/>
                          <w:color w:val="3333CC"/>
                          <w:sz w:val="28"/>
                          <w:szCs w:val="28"/>
                        </w:rPr>
                      </w:pPr>
                      <w:r w:rsidRPr="00B32C7E">
                        <w:rPr>
                          <w:rFonts w:ascii="Arial Black" w:hAnsi="Arial Black"/>
                          <w:color w:val="3333CC"/>
                          <w:sz w:val="28"/>
                          <w:szCs w:val="28"/>
                        </w:rPr>
                        <w:t xml:space="preserve">The Board of Education of </w:t>
                      </w:r>
                    </w:p>
                    <w:p w:rsidRPr="003E3E7A" w:rsidR="009F1972" w:rsidP="009F1972" w:rsidRDefault="009F1972" w14:paraId="76DAFA6E" wp14:textId="77777777">
                      <w:pPr>
                        <w:jc w:val="center"/>
                        <w:rPr>
                          <w:rFonts w:ascii="Arial Black" w:hAnsi="Arial Black"/>
                          <w:color w:val="3333CC"/>
                          <w:sz w:val="32"/>
                          <w:szCs w:val="32"/>
                        </w:rPr>
                      </w:pPr>
                      <w:r w:rsidRPr="00B32C7E">
                        <w:rPr>
                          <w:rFonts w:ascii="Arial Black" w:hAnsi="Arial Black"/>
                          <w:color w:val="3333CC"/>
                          <w:sz w:val="28"/>
                          <w:szCs w:val="28"/>
                        </w:rPr>
                        <w:t>School Distr</w:t>
                      </w:r>
                      <w:r w:rsidRPr="00B32C7E" w:rsidR="00B32C7E">
                        <w:rPr>
                          <w:rFonts w:ascii="Arial Black" w:hAnsi="Arial Black"/>
                          <w:color w:val="3333CC"/>
                          <w:sz w:val="28"/>
                          <w:szCs w:val="28"/>
                        </w:rPr>
                        <w:t xml:space="preserve">ict No. </w:t>
                      </w:r>
                      <w:r w:rsidRPr="00B32C7E">
                        <w:rPr>
                          <w:rFonts w:ascii="Arial Black" w:hAnsi="Arial Black"/>
                          <w:color w:val="3333CC"/>
                          <w:sz w:val="28"/>
                          <w:szCs w:val="28"/>
                        </w:rPr>
                        <w:t>83 (North Okanagan-Shuswap)</w:t>
                      </w:r>
                    </w:p>
                  </w:txbxContent>
                </v:textbox>
              </v:shape>
            </w:pict>
          </mc:Fallback>
        </mc:AlternateContent>
      </w:r>
    </w:p>
    <w:p w14:paraId="672A6659" w14:textId="77777777" w:rsidR="009F1972" w:rsidRDefault="009F1972" w:rsidP="009F1972">
      <w:pPr>
        <w:spacing w:line="232" w:lineRule="auto"/>
        <w:rPr>
          <w:rFonts w:cs="Arial"/>
          <w:lang w:val="en-GB"/>
        </w:rPr>
      </w:pPr>
    </w:p>
    <w:p w14:paraId="0A37501D" w14:textId="77777777" w:rsidR="009F1972" w:rsidRDefault="009F1972" w:rsidP="009F1972">
      <w:pPr>
        <w:spacing w:line="232" w:lineRule="auto"/>
        <w:rPr>
          <w:rFonts w:cs="Arial"/>
          <w:lang w:val="en-GB"/>
        </w:rPr>
      </w:pPr>
    </w:p>
    <w:p w14:paraId="5DAB6C7B" w14:textId="77777777" w:rsidR="009F1972" w:rsidRDefault="009F1972" w:rsidP="009F1972">
      <w:pPr>
        <w:spacing w:line="232" w:lineRule="auto"/>
        <w:rPr>
          <w:rFonts w:cs="Arial"/>
          <w:lang w:val="en-GB"/>
        </w:rPr>
      </w:pPr>
    </w:p>
    <w:p w14:paraId="02EB378F" w14:textId="77777777" w:rsidR="009F1972" w:rsidRDefault="009F1972" w:rsidP="009F1972">
      <w:pPr>
        <w:tabs>
          <w:tab w:val="left" w:pos="4005"/>
        </w:tabs>
        <w:rPr>
          <w:rFonts w:cs="Arial"/>
          <w:sz w:val="22"/>
          <w:szCs w:val="22"/>
          <w:u w:val="single"/>
        </w:rPr>
      </w:pP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r w:rsidRPr="00E02DE2">
        <w:rPr>
          <w:rFonts w:cs="Arial"/>
          <w:sz w:val="22"/>
          <w:szCs w:val="22"/>
          <w:u w:val="single"/>
        </w:rPr>
        <w:tab/>
      </w:r>
    </w:p>
    <w:p w14:paraId="6A05A809" w14:textId="77777777" w:rsidR="009F1972" w:rsidRPr="00867140" w:rsidRDefault="009F1972" w:rsidP="009F1972">
      <w:pPr>
        <w:tabs>
          <w:tab w:val="left" w:pos="4005"/>
        </w:tabs>
        <w:jc w:val="center"/>
        <w:rPr>
          <w:rFonts w:cs="Arial"/>
          <w:sz w:val="12"/>
          <w:szCs w:val="12"/>
          <w:u w:val="single"/>
        </w:rPr>
      </w:pPr>
    </w:p>
    <w:p w14:paraId="4C32C414" w14:textId="77777777" w:rsidR="00CD00F1" w:rsidRPr="009F1972" w:rsidRDefault="006E300A" w:rsidP="00B32C7E">
      <w:pPr>
        <w:tabs>
          <w:tab w:val="left" w:pos="4005"/>
        </w:tabs>
        <w:jc w:val="center"/>
        <w:rPr>
          <w:rFonts w:asciiTheme="minorHAnsi" w:hAnsiTheme="minorHAnsi"/>
          <w:b/>
          <w:sz w:val="28"/>
          <w:szCs w:val="28"/>
          <w:lang w:eastAsia="en-CA"/>
        </w:rPr>
      </w:pPr>
      <w:r w:rsidRPr="009F1972">
        <w:rPr>
          <w:rFonts w:asciiTheme="minorHAnsi" w:hAnsiTheme="minorHAnsi"/>
          <w:b/>
          <w:sz w:val="28"/>
          <w:szCs w:val="28"/>
          <w:lang w:eastAsia="en-CA"/>
        </w:rPr>
        <w:t>POSITION VACANCY</w:t>
      </w:r>
      <w:r w:rsidR="00B32C7E">
        <w:rPr>
          <w:rFonts w:asciiTheme="minorHAnsi" w:hAnsiTheme="minorHAnsi"/>
          <w:b/>
          <w:sz w:val="28"/>
          <w:szCs w:val="28"/>
          <w:lang w:eastAsia="en-CA"/>
        </w:rPr>
        <w:t xml:space="preserve">: </w:t>
      </w:r>
      <w:r w:rsidR="00CC4674">
        <w:rPr>
          <w:rFonts w:asciiTheme="minorHAnsi" w:hAnsiTheme="minorHAnsi"/>
          <w:b/>
          <w:sz w:val="28"/>
          <w:szCs w:val="28"/>
          <w:lang w:eastAsia="en-CA"/>
        </w:rPr>
        <w:t>DIRECTOR OF INSTRUCTION</w:t>
      </w:r>
      <w:r w:rsidR="006C2017" w:rsidRPr="009F1972">
        <w:rPr>
          <w:rFonts w:asciiTheme="minorHAnsi" w:hAnsiTheme="minorHAnsi"/>
          <w:b/>
          <w:sz w:val="28"/>
          <w:szCs w:val="28"/>
          <w:lang w:eastAsia="en-CA"/>
        </w:rPr>
        <w:t xml:space="preserve"> – STUDENT LEARNING</w:t>
      </w:r>
    </w:p>
    <w:p w14:paraId="5A39BBE3" w14:textId="77777777" w:rsidR="006E300A" w:rsidRPr="00867140" w:rsidRDefault="006E300A">
      <w:pPr>
        <w:rPr>
          <w:rFonts w:asciiTheme="minorHAnsi" w:hAnsiTheme="minorHAnsi" w:cs="Arial"/>
          <w:sz w:val="12"/>
          <w:szCs w:val="12"/>
        </w:rPr>
      </w:pPr>
    </w:p>
    <w:p w14:paraId="4F18629D" w14:textId="77777777" w:rsidR="006E300A" w:rsidRPr="00B32C7E" w:rsidRDefault="00EB1763">
      <w:pPr>
        <w:rPr>
          <w:rFonts w:asciiTheme="minorHAnsi" w:hAnsiTheme="minorHAnsi" w:cstheme="minorHAnsi"/>
          <w:sz w:val="21"/>
          <w:szCs w:val="21"/>
        </w:rPr>
      </w:pPr>
      <w:r w:rsidRPr="00B32C7E">
        <w:rPr>
          <w:rFonts w:asciiTheme="minorHAnsi" w:hAnsiTheme="minorHAnsi" w:cstheme="minorHAnsi"/>
          <w:sz w:val="21"/>
          <w:szCs w:val="21"/>
        </w:rPr>
        <w:t xml:space="preserve">The </w:t>
      </w:r>
      <w:r w:rsidR="0037597B" w:rsidRPr="00B32C7E">
        <w:rPr>
          <w:rFonts w:asciiTheme="minorHAnsi" w:hAnsiTheme="minorHAnsi" w:cstheme="minorHAnsi"/>
          <w:sz w:val="21"/>
          <w:szCs w:val="21"/>
        </w:rPr>
        <w:t>North Okanagan-</w:t>
      </w:r>
      <w:r w:rsidR="006E300A" w:rsidRPr="00B32C7E">
        <w:rPr>
          <w:rFonts w:asciiTheme="minorHAnsi" w:hAnsiTheme="minorHAnsi" w:cstheme="minorHAnsi"/>
          <w:sz w:val="21"/>
          <w:szCs w:val="21"/>
        </w:rPr>
        <w:t>Shuswap School District invites applications from individuals who are seeking a challenging and rewarding educational leadership opportunity in a vibrant and beautiful environment</w:t>
      </w:r>
      <w:r w:rsidR="00403DE6" w:rsidRPr="00B32C7E">
        <w:rPr>
          <w:rFonts w:asciiTheme="minorHAnsi" w:hAnsiTheme="minorHAnsi" w:cstheme="minorHAnsi"/>
          <w:sz w:val="21"/>
          <w:szCs w:val="21"/>
        </w:rPr>
        <w:t>.</w:t>
      </w:r>
      <w:r w:rsidR="00D51941" w:rsidRPr="00B32C7E">
        <w:rPr>
          <w:rFonts w:asciiTheme="minorHAnsi" w:hAnsiTheme="minorHAnsi" w:cstheme="minorHAnsi"/>
          <w:sz w:val="21"/>
          <w:szCs w:val="21"/>
        </w:rPr>
        <w:t xml:space="preserve">  The start date for the position is negotiable depending on the availability of the successful applicant but is anticipated that the appointment would be effective </w:t>
      </w:r>
      <w:r w:rsidR="00B32C7E" w:rsidRPr="00B32C7E">
        <w:rPr>
          <w:rFonts w:asciiTheme="minorHAnsi" w:hAnsiTheme="minorHAnsi" w:cstheme="minorHAnsi"/>
          <w:sz w:val="21"/>
          <w:szCs w:val="21"/>
        </w:rPr>
        <w:t>August 1, 2018</w:t>
      </w:r>
      <w:r w:rsidR="00D51941" w:rsidRPr="00B32C7E">
        <w:rPr>
          <w:rFonts w:asciiTheme="minorHAnsi" w:hAnsiTheme="minorHAnsi" w:cstheme="minorHAnsi"/>
          <w:sz w:val="21"/>
          <w:szCs w:val="21"/>
        </w:rPr>
        <w:t>.</w:t>
      </w:r>
    </w:p>
    <w:p w14:paraId="41C8F396" w14:textId="77777777" w:rsidR="00403DE6" w:rsidRPr="00B32C7E" w:rsidRDefault="00403DE6">
      <w:pPr>
        <w:rPr>
          <w:rFonts w:asciiTheme="minorHAnsi" w:hAnsiTheme="minorHAnsi" w:cstheme="minorHAnsi"/>
          <w:sz w:val="12"/>
          <w:szCs w:val="12"/>
        </w:rPr>
      </w:pPr>
    </w:p>
    <w:p w14:paraId="6C7E5668" w14:textId="77777777" w:rsidR="00B32C7E" w:rsidRPr="00B32C7E" w:rsidRDefault="00B32C7E" w:rsidP="00B32C7E">
      <w:pPr>
        <w:rPr>
          <w:rFonts w:asciiTheme="minorHAnsi" w:hAnsiTheme="minorHAnsi" w:cstheme="minorHAnsi"/>
          <w:b/>
        </w:rPr>
      </w:pPr>
      <w:r w:rsidRPr="00B32C7E">
        <w:rPr>
          <w:rFonts w:asciiTheme="minorHAnsi" w:hAnsiTheme="minorHAnsi" w:cstheme="minorHAnsi"/>
          <w:b/>
        </w:rPr>
        <w:t>Our District</w:t>
      </w:r>
    </w:p>
    <w:p w14:paraId="5A39D1CF" w14:textId="77777777" w:rsidR="00B32C7E" w:rsidRPr="00B32C7E" w:rsidRDefault="00B32C7E" w:rsidP="00B32C7E">
      <w:pPr>
        <w:rPr>
          <w:rFonts w:asciiTheme="minorHAnsi" w:hAnsiTheme="minorHAnsi" w:cstheme="minorHAnsi"/>
        </w:rPr>
      </w:pPr>
      <w:r w:rsidRPr="00B32C7E">
        <w:rPr>
          <w:rFonts w:asciiTheme="minorHAnsi" w:hAnsiTheme="minorHAnsi" w:cstheme="minorHAnsi"/>
        </w:rPr>
        <w:t>In the North Okanagan-Shuswap School District, we serve just over 6300 students in 23 schools through a variety of sites located around Shuswap Lake and the North Okanagan. We are known for strong academic achievement, a thriving trades and careers program, and a rich culture of school athletics. The school district enjoys comprehensive Local Education Agreements with each of four First Nations bands. One elementary, one middle, and one secondary school offer French Immersion. A newly developed Strategic Plan prioritizes a “students first” focus on success, organizational efficiency, and a culture of health and wellness as our key goals.</w:t>
      </w:r>
    </w:p>
    <w:p w14:paraId="29D6B04F" w14:textId="77777777" w:rsidR="00B32C7E" w:rsidRPr="00B32C7E" w:rsidRDefault="00B32C7E" w:rsidP="00B32C7E">
      <w:pPr>
        <w:rPr>
          <w:rFonts w:asciiTheme="minorHAnsi" w:hAnsiTheme="minorHAnsi" w:cstheme="minorHAnsi"/>
        </w:rPr>
      </w:pPr>
      <w:r w:rsidRPr="00B32C7E">
        <w:rPr>
          <w:rFonts w:asciiTheme="minorHAnsi" w:hAnsiTheme="minorHAnsi" w:cstheme="minorHAnsi"/>
        </w:rPr>
        <w:t xml:space="preserve"> </w:t>
      </w:r>
    </w:p>
    <w:p w14:paraId="4DC0CBD3" w14:textId="77777777" w:rsidR="00B32C7E" w:rsidRPr="00B32C7E" w:rsidRDefault="00B32C7E" w:rsidP="00B32C7E">
      <w:pPr>
        <w:rPr>
          <w:rFonts w:asciiTheme="minorHAnsi" w:hAnsiTheme="minorHAnsi" w:cstheme="minorHAnsi"/>
          <w:b/>
        </w:rPr>
      </w:pPr>
      <w:r w:rsidRPr="00B32C7E">
        <w:rPr>
          <w:rFonts w:asciiTheme="minorHAnsi" w:hAnsiTheme="minorHAnsi" w:cstheme="minorHAnsi"/>
          <w:b/>
        </w:rPr>
        <w:t>Our Communities</w:t>
      </w:r>
    </w:p>
    <w:p w14:paraId="2C23E5A7" w14:textId="77777777" w:rsidR="00B32C7E" w:rsidRPr="00B32C7E" w:rsidRDefault="00B32C7E" w:rsidP="00B32C7E">
      <w:pPr>
        <w:rPr>
          <w:rFonts w:asciiTheme="minorHAnsi" w:hAnsiTheme="minorHAnsi" w:cstheme="minorHAnsi"/>
        </w:rPr>
      </w:pPr>
      <w:r w:rsidRPr="00B32C7E">
        <w:rPr>
          <w:rFonts w:asciiTheme="minorHAnsi" w:hAnsiTheme="minorHAnsi" w:cstheme="minorHAnsi"/>
        </w:rPr>
        <w:t xml:space="preserve">With year-round recreational activities in a spectacular natural setting, we offer a small-town atmosphere with big city services. You’ll find musical and theatre performances, garden markets, wineries, and opportunities for world class boating, biking, hiking, and golf right outside your door. Add in quick access to larger centers and very affordable housing, and it is clear that the North Okanagan-Shuswap is a truly desirable place to live. </w:t>
      </w:r>
    </w:p>
    <w:p w14:paraId="72A3D3EC" w14:textId="77777777" w:rsidR="006E300A" w:rsidRPr="00B32C7E" w:rsidRDefault="006E300A">
      <w:pPr>
        <w:rPr>
          <w:rFonts w:asciiTheme="minorHAnsi" w:hAnsiTheme="minorHAnsi" w:cstheme="minorHAnsi"/>
          <w:sz w:val="12"/>
          <w:szCs w:val="12"/>
        </w:rPr>
      </w:pPr>
    </w:p>
    <w:p w14:paraId="513F4D12" w14:textId="77777777" w:rsidR="006E300A" w:rsidRPr="00B32C7E" w:rsidRDefault="00B32C7E">
      <w:pPr>
        <w:rPr>
          <w:rFonts w:asciiTheme="minorHAnsi" w:hAnsiTheme="minorHAnsi" w:cstheme="minorHAnsi"/>
          <w:b/>
          <w:sz w:val="21"/>
          <w:szCs w:val="21"/>
        </w:rPr>
      </w:pPr>
      <w:r>
        <w:rPr>
          <w:rFonts w:asciiTheme="minorHAnsi" w:hAnsiTheme="minorHAnsi" w:cstheme="minorHAnsi"/>
          <w:b/>
          <w:sz w:val="21"/>
          <w:szCs w:val="21"/>
        </w:rPr>
        <w:t>The Position</w:t>
      </w:r>
    </w:p>
    <w:p w14:paraId="6B9D80DB" w14:textId="0351D0DA" w:rsidR="00CC4674" w:rsidRDefault="0EE8F077" w:rsidP="0EE8F077">
      <w:pPr>
        <w:rPr>
          <w:rFonts w:ascii="Calibri" w:eastAsia="Calibri" w:hAnsi="Calibri" w:cs="Calibri"/>
          <w:sz w:val="21"/>
          <w:szCs w:val="21"/>
        </w:rPr>
      </w:pPr>
      <w:r w:rsidRPr="0EE8F077">
        <w:rPr>
          <w:rFonts w:ascii="Calibri" w:eastAsia="Calibri" w:hAnsi="Calibri" w:cs="Calibri"/>
          <w:sz w:val="21"/>
          <w:szCs w:val="21"/>
        </w:rPr>
        <w:t>The Director of Instruction – Student Learning reports directly to the Superintendent of Schools and is a key member of the senior leadership team with responsibilities for organization of schools and assumes responsibility for the administration of aspects of Student Learning as assigned.  Key responsibilities include:</w:t>
      </w:r>
    </w:p>
    <w:p w14:paraId="40CE4167" w14:textId="0292F09C" w:rsidR="00CC4674" w:rsidRDefault="0EE8F077" w:rsidP="0EE8F077">
      <w:pPr>
        <w:pStyle w:val="ListParagraph"/>
        <w:numPr>
          <w:ilvl w:val="0"/>
          <w:numId w:val="1"/>
        </w:numPr>
      </w:pPr>
      <w:r w:rsidRPr="0EE8F077">
        <w:rPr>
          <w:rFonts w:ascii="Calibri" w:eastAsia="Calibri" w:hAnsi="Calibri" w:cs="Calibri"/>
          <w:sz w:val="21"/>
          <w:szCs w:val="21"/>
        </w:rPr>
        <w:t>Provide leadership for the district's current and future student learning initiatives meeting the learning needs of all students including those with Special Education designation;</w:t>
      </w:r>
    </w:p>
    <w:p w14:paraId="296BEB23" w14:textId="541F19B0" w:rsidR="00CC4674" w:rsidRDefault="0EE8F077" w:rsidP="0EE8F077">
      <w:pPr>
        <w:pStyle w:val="ListParagraph"/>
        <w:numPr>
          <w:ilvl w:val="0"/>
          <w:numId w:val="1"/>
        </w:numPr>
      </w:pPr>
      <w:r w:rsidRPr="0EE8F077">
        <w:rPr>
          <w:rFonts w:ascii="Calibri" w:eastAsia="Calibri" w:hAnsi="Calibri" w:cs="Calibri"/>
          <w:sz w:val="21"/>
          <w:szCs w:val="21"/>
        </w:rPr>
        <w:t xml:space="preserve">Strong knowledge of current trends in special education and of the key issues in the fields of school psychology, speech language pathology, counseling psychology, </w:t>
      </w:r>
      <w:proofErr w:type="spellStart"/>
      <w:r w:rsidRPr="0EE8F077">
        <w:rPr>
          <w:rFonts w:ascii="Calibri" w:eastAsia="Calibri" w:hAnsi="Calibri" w:cs="Calibri"/>
          <w:sz w:val="21"/>
          <w:szCs w:val="21"/>
        </w:rPr>
        <w:t>behaviour</w:t>
      </w:r>
      <w:proofErr w:type="spellEnd"/>
      <w:r w:rsidRPr="0EE8F077">
        <w:rPr>
          <w:rFonts w:ascii="Calibri" w:eastAsia="Calibri" w:hAnsi="Calibri" w:cs="Calibri"/>
          <w:sz w:val="21"/>
          <w:szCs w:val="21"/>
        </w:rPr>
        <w:t xml:space="preserve"> management, autism (ABA), special needs requirements and instructional needs of students with special needs;</w:t>
      </w:r>
    </w:p>
    <w:p w14:paraId="411918BD" w14:textId="4B163D3B" w:rsidR="00CC4674" w:rsidRDefault="0EE8F077" w:rsidP="0EE8F077">
      <w:pPr>
        <w:pStyle w:val="ListParagraph"/>
        <w:numPr>
          <w:ilvl w:val="0"/>
          <w:numId w:val="1"/>
        </w:numPr>
      </w:pPr>
      <w:r w:rsidRPr="0EE8F077">
        <w:rPr>
          <w:rFonts w:ascii="Calibri" w:eastAsia="Calibri" w:hAnsi="Calibri" w:cs="Calibri"/>
          <w:sz w:val="21"/>
          <w:szCs w:val="21"/>
        </w:rPr>
        <w:t>Coordination of all aspects of student safety including student discipline/restorative meetings;</w:t>
      </w:r>
    </w:p>
    <w:p w14:paraId="61912EF2" w14:textId="1A866298" w:rsidR="00CC4674" w:rsidRDefault="0EE8F077" w:rsidP="0EE8F077">
      <w:pPr>
        <w:pStyle w:val="ListParagraph"/>
        <w:numPr>
          <w:ilvl w:val="0"/>
          <w:numId w:val="1"/>
        </w:numPr>
      </w:pPr>
      <w:r w:rsidRPr="0EE8F077">
        <w:rPr>
          <w:rFonts w:ascii="Calibri" w:eastAsia="Calibri" w:hAnsi="Calibri" w:cs="Calibri"/>
          <w:sz w:val="21"/>
          <w:szCs w:val="21"/>
        </w:rPr>
        <w:t>Coordinate support for students with Inter-Ministerial and Community agencies;</w:t>
      </w:r>
    </w:p>
    <w:p w14:paraId="2071EF50" w14:textId="68FDE7A7" w:rsidR="00CC4674" w:rsidRDefault="0EE8F077" w:rsidP="0EE8F077">
      <w:pPr>
        <w:pStyle w:val="ListParagraph"/>
        <w:numPr>
          <w:ilvl w:val="0"/>
          <w:numId w:val="1"/>
        </w:numPr>
      </w:pPr>
      <w:r w:rsidRPr="0EE8F077">
        <w:rPr>
          <w:rFonts w:ascii="Calibri" w:eastAsia="Calibri" w:hAnsi="Calibri" w:cs="Calibri"/>
          <w:sz w:val="21"/>
          <w:szCs w:val="21"/>
        </w:rPr>
        <w:t>Work as a collegial team member with trustees, senior staff and district management, principals and vice-principals, teachers, and support staff;</w:t>
      </w:r>
    </w:p>
    <w:p w14:paraId="1FC39945" w14:textId="73862A02" w:rsidR="00CC4674" w:rsidRDefault="0EE8F077" w:rsidP="0EE8F077">
      <w:pPr>
        <w:pStyle w:val="ListParagraph"/>
        <w:numPr>
          <w:ilvl w:val="0"/>
          <w:numId w:val="1"/>
        </w:numPr>
      </w:pPr>
      <w:r w:rsidRPr="0EE8F077">
        <w:rPr>
          <w:rFonts w:ascii="Calibri" w:eastAsia="Calibri" w:hAnsi="Calibri" w:cs="Calibri"/>
          <w:sz w:val="21"/>
          <w:szCs w:val="21"/>
        </w:rPr>
        <w:t>Participate in the teacher and school staffing process.</w:t>
      </w:r>
    </w:p>
    <w:p w14:paraId="34CE0A41" w14:textId="77777777" w:rsidR="00CC4674" w:rsidRPr="00B32C7E" w:rsidRDefault="00CC4674">
      <w:pPr>
        <w:rPr>
          <w:rFonts w:asciiTheme="minorHAnsi" w:hAnsiTheme="minorHAnsi" w:cstheme="minorHAnsi"/>
          <w:b/>
          <w:sz w:val="12"/>
          <w:szCs w:val="12"/>
        </w:rPr>
      </w:pPr>
    </w:p>
    <w:p w14:paraId="6E01739B" w14:textId="77777777" w:rsidR="00CD00F1" w:rsidRPr="00B32C7E" w:rsidRDefault="00CD00F1">
      <w:pPr>
        <w:rPr>
          <w:rFonts w:asciiTheme="minorHAnsi" w:hAnsiTheme="minorHAnsi" w:cstheme="minorHAnsi"/>
          <w:b/>
          <w:sz w:val="21"/>
          <w:szCs w:val="21"/>
        </w:rPr>
      </w:pPr>
      <w:r w:rsidRPr="00B32C7E">
        <w:rPr>
          <w:rFonts w:asciiTheme="minorHAnsi" w:hAnsiTheme="minorHAnsi" w:cstheme="minorHAnsi"/>
          <w:b/>
          <w:sz w:val="21"/>
          <w:szCs w:val="21"/>
        </w:rPr>
        <w:t xml:space="preserve">The preferred candidate will </w:t>
      </w:r>
      <w:r w:rsidR="00EF5844" w:rsidRPr="00B32C7E">
        <w:rPr>
          <w:rFonts w:asciiTheme="minorHAnsi" w:hAnsiTheme="minorHAnsi" w:cstheme="minorHAnsi"/>
          <w:b/>
          <w:sz w:val="21"/>
          <w:szCs w:val="21"/>
        </w:rPr>
        <w:t>possess</w:t>
      </w:r>
      <w:r w:rsidR="004839CD" w:rsidRPr="00B32C7E">
        <w:rPr>
          <w:rFonts w:asciiTheme="minorHAnsi" w:hAnsiTheme="minorHAnsi" w:cstheme="minorHAnsi"/>
          <w:b/>
          <w:sz w:val="21"/>
          <w:szCs w:val="21"/>
        </w:rPr>
        <w:t xml:space="preserve"> the following qualifications</w:t>
      </w:r>
      <w:r w:rsidR="002F6D2D" w:rsidRPr="00B32C7E">
        <w:rPr>
          <w:rFonts w:asciiTheme="minorHAnsi" w:hAnsiTheme="minorHAnsi" w:cstheme="minorHAnsi"/>
          <w:b/>
          <w:sz w:val="21"/>
          <w:szCs w:val="21"/>
        </w:rPr>
        <w:t>, experience</w:t>
      </w:r>
      <w:r w:rsidR="004839CD" w:rsidRPr="00B32C7E">
        <w:rPr>
          <w:rFonts w:asciiTheme="minorHAnsi" w:hAnsiTheme="minorHAnsi" w:cstheme="minorHAnsi"/>
          <w:b/>
          <w:sz w:val="21"/>
          <w:szCs w:val="21"/>
        </w:rPr>
        <w:t xml:space="preserve"> and attributes</w:t>
      </w:r>
      <w:r w:rsidRPr="00B32C7E">
        <w:rPr>
          <w:rFonts w:asciiTheme="minorHAnsi" w:hAnsiTheme="minorHAnsi" w:cstheme="minorHAnsi"/>
          <w:b/>
          <w:sz w:val="21"/>
          <w:szCs w:val="21"/>
        </w:rPr>
        <w:t>:</w:t>
      </w:r>
    </w:p>
    <w:p w14:paraId="42879A4A" w14:textId="77777777" w:rsidR="00CD00F1" w:rsidRPr="00B32C7E" w:rsidRDefault="0EE8F077" w:rsidP="0EE8F077">
      <w:pPr>
        <w:pStyle w:val="BodyText"/>
        <w:numPr>
          <w:ilvl w:val="0"/>
          <w:numId w:val="2"/>
        </w:numPr>
        <w:tabs>
          <w:tab w:val="clear" w:pos="360"/>
          <w:tab w:val="num" w:pos="720"/>
        </w:tabs>
        <w:spacing w:line="240" w:lineRule="exact"/>
        <w:ind w:left="720"/>
        <w:rPr>
          <w:rFonts w:asciiTheme="minorHAnsi" w:hAnsiTheme="minorHAnsi" w:cstheme="minorBidi"/>
          <w:sz w:val="21"/>
          <w:szCs w:val="21"/>
        </w:rPr>
      </w:pPr>
      <w:r w:rsidRPr="0EE8F077">
        <w:rPr>
          <w:rFonts w:asciiTheme="minorHAnsi" w:hAnsiTheme="minorHAnsi" w:cstheme="minorBidi"/>
          <w:sz w:val="21"/>
          <w:szCs w:val="21"/>
        </w:rPr>
        <w:t>Teacher Regulation Branch certification or eligibility</w:t>
      </w:r>
    </w:p>
    <w:p w14:paraId="7F5F90D6" w14:textId="77777777" w:rsidR="00CD00F1" w:rsidRPr="00B32C7E" w:rsidRDefault="0EE8F077" w:rsidP="0EE8F077">
      <w:pPr>
        <w:pStyle w:val="BodyText"/>
        <w:numPr>
          <w:ilvl w:val="0"/>
          <w:numId w:val="2"/>
        </w:numPr>
        <w:tabs>
          <w:tab w:val="clear" w:pos="360"/>
          <w:tab w:val="num" w:pos="720"/>
        </w:tabs>
        <w:spacing w:line="240" w:lineRule="exact"/>
        <w:ind w:left="720"/>
        <w:rPr>
          <w:rFonts w:asciiTheme="minorHAnsi" w:hAnsiTheme="minorHAnsi" w:cstheme="minorBidi"/>
          <w:sz w:val="21"/>
          <w:szCs w:val="21"/>
        </w:rPr>
      </w:pPr>
      <w:r w:rsidRPr="0EE8F077">
        <w:rPr>
          <w:rFonts w:asciiTheme="minorHAnsi" w:hAnsiTheme="minorHAnsi" w:cstheme="minorBidi"/>
          <w:sz w:val="21"/>
          <w:szCs w:val="21"/>
        </w:rPr>
        <w:t>Masters of Special Education preferred or equivalent post-secondary graduate training</w:t>
      </w:r>
    </w:p>
    <w:p w14:paraId="74041C25" w14:textId="71B9E8DD" w:rsidR="00D20E92" w:rsidRPr="00B32C7E" w:rsidRDefault="0EE8F077" w:rsidP="0EE8F077">
      <w:pPr>
        <w:pStyle w:val="BodyText"/>
        <w:numPr>
          <w:ilvl w:val="0"/>
          <w:numId w:val="2"/>
        </w:numPr>
        <w:tabs>
          <w:tab w:val="clear" w:pos="360"/>
          <w:tab w:val="num" w:pos="720"/>
        </w:tabs>
        <w:spacing w:line="240" w:lineRule="exact"/>
        <w:ind w:left="720"/>
        <w:rPr>
          <w:rFonts w:asciiTheme="minorHAnsi" w:hAnsiTheme="minorHAnsi" w:cstheme="minorBidi"/>
          <w:sz w:val="21"/>
          <w:szCs w:val="21"/>
        </w:rPr>
      </w:pPr>
      <w:r w:rsidRPr="0EE8F077">
        <w:rPr>
          <w:rFonts w:asciiTheme="minorHAnsi" w:hAnsiTheme="minorHAnsi" w:cstheme="minorBidi"/>
          <w:sz w:val="21"/>
          <w:szCs w:val="21"/>
        </w:rPr>
        <w:t xml:space="preserve">strong Special Education background and practical experience in an inclusionary approach to provision of special education services </w:t>
      </w:r>
    </w:p>
    <w:p w14:paraId="7E4A14A9" w14:textId="53E55F8C" w:rsidR="0EE8F077" w:rsidRDefault="0EE8F077" w:rsidP="0EE8F077">
      <w:pPr>
        <w:pStyle w:val="Level1"/>
        <w:numPr>
          <w:ilvl w:val="0"/>
          <w:numId w:val="2"/>
        </w:numPr>
        <w:spacing w:line="240" w:lineRule="exact"/>
        <w:ind w:left="720"/>
        <w:rPr>
          <w:sz w:val="21"/>
          <w:szCs w:val="21"/>
        </w:rPr>
      </w:pPr>
      <w:r w:rsidRPr="0EE8F077">
        <w:rPr>
          <w:rFonts w:asciiTheme="minorHAnsi" w:hAnsiTheme="minorHAnsi" w:cstheme="minorBidi"/>
          <w:sz w:val="21"/>
          <w:szCs w:val="21"/>
        </w:rPr>
        <w:t>Successful school and district administration experience or equivalent</w:t>
      </w:r>
    </w:p>
    <w:p w14:paraId="7CD6002C" w14:textId="77777777" w:rsidR="002F6D2D" w:rsidRPr="00B32C7E" w:rsidRDefault="0EE8F077" w:rsidP="0EE8F077">
      <w:pPr>
        <w:pStyle w:val="Level1"/>
        <w:numPr>
          <w:ilvl w:val="0"/>
          <w:numId w:val="2"/>
        </w:numPr>
        <w:tabs>
          <w:tab w:val="clear" w:pos="360"/>
          <w:tab w:val="left" w:pos="-1440"/>
        </w:tabs>
        <w:autoSpaceDE w:val="0"/>
        <w:autoSpaceDN w:val="0"/>
        <w:adjustRightInd w:val="0"/>
        <w:spacing w:line="240" w:lineRule="exact"/>
        <w:ind w:firstLine="0"/>
        <w:rPr>
          <w:rFonts w:asciiTheme="minorHAnsi" w:hAnsiTheme="minorHAnsi" w:cstheme="minorBidi"/>
          <w:sz w:val="21"/>
          <w:szCs w:val="21"/>
        </w:rPr>
      </w:pPr>
      <w:r w:rsidRPr="0EE8F077">
        <w:rPr>
          <w:rFonts w:asciiTheme="minorHAnsi" w:hAnsiTheme="minorHAnsi" w:cstheme="minorBidi"/>
          <w:sz w:val="21"/>
          <w:szCs w:val="21"/>
        </w:rPr>
        <w:t>extensive and successful experience working with child support agencies</w:t>
      </w:r>
    </w:p>
    <w:p w14:paraId="077504B7" w14:textId="77777777" w:rsidR="00CD00F1" w:rsidRPr="00B32C7E" w:rsidRDefault="0EE8F077" w:rsidP="0EE8F077">
      <w:pPr>
        <w:pStyle w:val="BodyText"/>
        <w:numPr>
          <w:ilvl w:val="0"/>
          <w:numId w:val="2"/>
        </w:numPr>
        <w:tabs>
          <w:tab w:val="clear" w:pos="360"/>
          <w:tab w:val="num" w:pos="720"/>
        </w:tabs>
        <w:spacing w:line="240" w:lineRule="exact"/>
        <w:ind w:left="720"/>
        <w:rPr>
          <w:rFonts w:asciiTheme="minorHAnsi" w:hAnsiTheme="minorHAnsi" w:cstheme="minorBidi"/>
          <w:sz w:val="21"/>
          <w:szCs w:val="21"/>
        </w:rPr>
      </w:pPr>
      <w:r w:rsidRPr="0EE8F077">
        <w:rPr>
          <w:rFonts w:asciiTheme="minorHAnsi" w:hAnsiTheme="minorHAnsi" w:cstheme="minorBidi"/>
          <w:sz w:val="21"/>
          <w:szCs w:val="21"/>
        </w:rPr>
        <w:t>superior interpersonal and conflict resolution skills</w:t>
      </w:r>
    </w:p>
    <w:p w14:paraId="4823982D" w14:textId="77777777" w:rsidR="004839CD" w:rsidRPr="00B32C7E" w:rsidRDefault="0EE8F077" w:rsidP="0EE8F077">
      <w:pPr>
        <w:pStyle w:val="BodyText"/>
        <w:numPr>
          <w:ilvl w:val="0"/>
          <w:numId w:val="2"/>
        </w:numPr>
        <w:tabs>
          <w:tab w:val="clear" w:pos="360"/>
          <w:tab w:val="num" w:pos="720"/>
        </w:tabs>
        <w:spacing w:line="240" w:lineRule="exact"/>
        <w:ind w:left="720"/>
        <w:rPr>
          <w:rFonts w:asciiTheme="minorHAnsi" w:hAnsiTheme="minorHAnsi" w:cstheme="minorBidi"/>
          <w:sz w:val="21"/>
          <w:szCs w:val="21"/>
        </w:rPr>
      </w:pPr>
      <w:r w:rsidRPr="0EE8F077">
        <w:rPr>
          <w:rFonts w:asciiTheme="minorHAnsi" w:hAnsiTheme="minorHAnsi" w:cstheme="minorBidi"/>
          <w:sz w:val="21"/>
          <w:szCs w:val="21"/>
        </w:rPr>
        <w:t>excellent oral and written communication skills</w:t>
      </w:r>
    </w:p>
    <w:p w14:paraId="21CF3B50" w14:textId="77777777" w:rsidR="00CD00F1" w:rsidRPr="00B32C7E" w:rsidRDefault="0EE8F077" w:rsidP="0EE8F077">
      <w:pPr>
        <w:pStyle w:val="BodyText"/>
        <w:numPr>
          <w:ilvl w:val="0"/>
          <w:numId w:val="2"/>
        </w:numPr>
        <w:tabs>
          <w:tab w:val="clear" w:pos="360"/>
          <w:tab w:val="num" w:pos="720"/>
        </w:tabs>
        <w:spacing w:line="240" w:lineRule="exact"/>
        <w:ind w:left="720"/>
        <w:rPr>
          <w:rFonts w:asciiTheme="minorHAnsi" w:hAnsiTheme="minorHAnsi" w:cstheme="minorBidi"/>
          <w:sz w:val="21"/>
          <w:szCs w:val="21"/>
        </w:rPr>
      </w:pPr>
      <w:r w:rsidRPr="0EE8F077">
        <w:rPr>
          <w:rFonts w:asciiTheme="minorHAnsi" w:hAnsiTheme="minorHAnsi" w:cstheme="minorBidi"/>
          <w:sz w:val="21"/>
          <w:szCs w:val="21"/>
        </w:rPr>
        <w:t>exemplary organizational and planning skills</w:t>
      </w:r>
    </w:p>
    <w:p w14:paraId="42D75DA0" w14:textId="77777777" w:rsidR="004839CD" w:rsidRPr="00B32C7E" w:rsidRDefault="0EE8F077" w:rsidP="0EE8F077">
      <w:pPr>
        <w:pStyle w:val="Level1"/>
        <w:numPr>
          <w:ilvl w:val="0"/>
          <w:numId w:val="2"/>
        </w:numPr>
        <w:tabs>
          <w:tab w:val="clear" w:pos="360"/>
          <w:tab w:val="left" w:pos="-1440"/>
          <w:tab w:val="num" w:pos="720"/>
        </w:tabs>
        <w:autoSpaceDE w:val="0"/>
        <w:autoSpaceDN w:val="0"/>
        <w:adjustRightInd w:val="0"/>
        <w:spacing w:line="240" w:lineRule="exact"/>
        <w:ind w:left="720"/>
        <w:rPr>
          <w:rFonts w:asciiTheme="minorHAnsi" w:hAnsiTheme="minorHAnsi" w:cstheme="minorBidi"/>
          <w:sz w:val="21"/>
          <w:szCs w:val="21"/>
        </w:rPr>
      </w:pPr>
      <w:r w:rsidRPr="0EE8F077">
        <w:rPr>
          <w:rFonts w:asciiTheme="minorHAnsi" w:hAnsiTheme="minorHAnsi" w:cstheme="minorBidi"/>
          <w:sz w:val="21"/>
          <w:szCs w:val="21"/>
        </w:rPr>
        <w:t>strong managerial skills and financial/budget experience</w:t>
      </w:r>
    </w:p>
    <w:p w14:paraId="5644B7C4" w14:textId="49634CEF" w:rsidR="0EE8F077" w:rsidRDefault="0EE8F077" w:rsidP="0EE8F077">
      <w:pPr>
        <w:pStyle w:val="Level1"/>
        <w:numPr>
          <w:ilvl w:val="0"/>
          <w:numId w:val="2"/>
        </w:numPr>
        <w:spacing w:line="240" w:lineRule="exact"/>
        <w:ind w:left="720"/>
        <w:rPr>
          <w:sz w:val="21"/>
          <w:szCs w:val="21"/>
        </w:rPr>
      </w:pPr>
      <w:r w:rsidRPr="0EE8F077">
        <w:rPr>
          <w:rFonts w:asciiTheme="minorHAnsi" w:hAnsiTheme="minorHAnsi" w:cstheme="minorBidi"/>
          <w:sz w:val="21"/>
          <w:szCs w:val="21"/>
        </w:rPr>
        <w:t>strong educational and cultural leadership skills evidenced by successful accomplishments</w:t>
      </w:r>
    </w:p>
    <w:p w14:paraId="62EBF3C5" w14:textId="77777777" w:rsidR="00867140" w:rsidRPr="00B32C7E" w:rsidRDefault="00867140">
      <w:pPr>
        <w:pStyle w:val="BodyText"/>
        <w:rPr>
          <w:rFonts w:asciiTheme="minorHAnsi" w:hAnsiTheme="minorHAnsi" w:cstheme="minorHAnsi"/>
          <w:b/>
          <w:sz w:val="12"/>
          <w:szCs w:val="12"/>
        </w:rPr>
      </w:pPr>
    </w:p>
    <w:p w14:paraId="4A727B63" w14:textId="77777777" w:rsidR="00867140" w:rsidRPr="00B32C7E" w:rsidRDefault="00B32C7E">
      <w:pPr>
        <w:pStyle w:val="BodyText"/>
        <w:rPr>
          <w:rFonts w:asciiTheme="minorHAnsi" w:hAnsiTheme="minorHAnsi" w:cstheme="minorHAnsi"/>
          <w:sz w:val="21"/>
          <w:szCs w:val="21"/>
        </w:rPr>
      </w:pPr>
      <w:r w:rsidRPr="00B32C7E">
        <w:rPr>
          <w:rFonts w:asciiTheme="minorHAnsi" w:hAnsiTheme="minorHAnsi" w:cstheme="minorHAnsi"/>
          <w:b/>
          <w:sz w:val="21"/>
          <w:szCs w:val="21"/>
        </w:rPr>
        <w:t>The Process</w:t>
      </w:r>
    </w:p>
    <w:p w14:paraId="66610DB1" w14:textId="2B848104" w:rsidR="001C2D98" w:rsidRDefault="4F727259" w:rsidP="4F727259">
      <w:pPr>
        <w:pStyle w:val="BodyText"/>
        <w:rPr>
          <w:rFonts w:asciiTheme="minorHAnsi" w:hAnsiTheme="minorHAnsi" w:cstheme="minorBidi"/>
          <w:b/>
          <w:bCs/>
          <w:sz w:val="20"/>
        </w:rPr>
      </w:pPr>
      <w:r w:rsidRPr="4F727259">
        <w:rPr>
          <w:rFonts w:asciiTheme="minorHAnsi" w:hAnsiTheme="minorHAnsi" w:cstheme="minorBidi"/>
          <w:sz w:val="20"/>
        </w:rPr>
        <w:t xml:space="preserve">Letters of application with resume, supporting documentation and three professional references with a brief statement of educational philosophy and a </w:t>
      </w:r>
      <w:proofErr w:type="gramStart"/>
      <w:r w:rsidRPr="4F727259">
        <w:rPr>
          <w:rFonts w:asciiTheme="minorHAnsi" w:hAnsiTheme="minorHAnsi" w:cstheme="minorBidi"/>
          <w:sz w:val="20"/>
        </w:rPr>
        <w:t>one page</w:t>
      </w:r>
      <w:proofErr w:type="gramEnd"/>
      <w:r w:rsidRPr="4F727259">
        <w:rPr>
          <w:rFonts w:asciiTheme="minorHAnsi" w:hAnsiTheme="minorHAnsi" w:cstheme="minorBidi"/>
          <w:sz w:val="20"/>
        </w:rPr>
        <w:t xml:space="preserve"> description of a successful curriculum initiative implemented by the applicant should be forwarded no later than </w:t>
      </w:r>
      <w:r w:rsidRPr="4F727259">
        <w:rPr>
          <w:rFonts w:asciiTheme="minorHAnsi" w:hAnsiTheme="minorHAnsi" w:cstheme="minorBidi"/>
          <w:b/>
          <w:bCs/>
          <w:sz w:val="20"/>
          <w:highlight w:val="yellow"/>
        </w:rPr>
        <w:t xml:space="preserve">Monday, June 18, 2018 @ 12:00 Noon to </w:t>
      </w:r>
      <w:r w:rsidRPr="4F727259">
        <w:rPr>
          <w:rFonts w:asciiTheme="minorHAnsi" w:hAnsiTheme="minorHAnsi" w:cstheme="minorBidi"/>
          <w:b/>
          <w:bCs/>
          <w:color w:val="1F497D" w:themeColor="text2"/>
          <w:sz w:val="20"/>
          <w:highlight w:val="yellow"/>
          <w:u w:val="single"/>
        </w:rPr>
        <w:t>cpratt@sd83.bc.ca</w:t>
      </w:r>
      <w:r w:rsidRPr="4F727259">
        <w:rPr>
          <w:rFonts w:asciiTheme="minorHAnsi" w:hAnsiTheme="minorHAnsi" w:cstheme="minorBidi"/>
          <w:b/>
          <w:bCs/>
          <w:sz w:val="20"/>
          <w:highlight w:val="yellow"/>
        </w:rPr>
        <w:t>.</w:t>
      </w:r>
      <w:r w:rsidRPr="4F727259">
        <w:rPr>
          <w:rFonts w:asciiTheme="minorHAnsi" w:hAnsiTheme="minorHAnsi" w:cstheme="minorBidi"/>
          <w:b/>
          <w:bCs/>
          <w:sz w:val="20"/>
        </w:rPr>
        <w:t xml:space="preserve">   </w:t>
      </w:r>
    </w:p>
    <w:p w14:paraId="155637EF" w14:textId="77777777" w:rsidR="00D31180" w:rsidRPr="00B32C7E" w:rsidRDefault="00D31180" w:rsidP="4F727259">
      <w:pPr>
        <w:pStyle w:val="BodyText"/>
        <w:rPr>
          <w:rFonts w:asciiTheme="minorHAnsi" w:hAnsiTheme="minorHAnsi" w:cstheme="minorBidi"/>
          <w:b/>
          <w:bCs/>
          <w:sz w:val="20"/>
          <w:highlight w:val="yellow"/>
        </w:rPr>
      </w:pPr>
      <w:bookmarkStart w:id="0" w:name="_GoBack"/>
      <w:bookmarkEnd w:id="0"/>
    </w:p>
    <w:p w14:paraId="04617FDF" w14:textId="77777777" w:rsidR="00097822" w:rsidRPr="00B32C7E" w:rsidRDefault="005B214A">
      <w:pPr>
        <w:pStyle w:val="BodyText"/>
        <w:rPr>
          <w:rFonts w:asciiTheme="minorHAnsi" w:hAnsiTheme="minorHAnsi" w:cstheme="minorHAnsi"/>
          <w:sz w:val="20"/>
        </w:rPr>
      </w:pPr>
      <w:r w:rsidRPr="00B32C7E">
        <w:rPr>
          <w:rFonts w:asciiTheme="minorHAnsi" w:hAnsiTheme="minorHAnsi" w:cstheme="minorHAnsi"/>
          <w:sz w:val="20"/>
        </w:rPr>
        <w:t>Questions regarding this</w:t>
      </w:r>
      <w:r w:rsidR="006E300A" w:rsidRPr="00B32C7E">
        <w:rPr>
          <w:rFonts w:asciiTheme="minorHAnsi" w:hAnsiTheme="minorHAnsi" w:cstheme="minorHAnsi"/>
          <w:sz w:val="20"/>
        </w:rPr>
        <w:t xml:space="preserve"> position</w:t>
      </w:r>
      <w:r w:rsidR="00F039D8" w:rsidRPr="00B32C7E">
        <w:rPr>
          <w:rFonts w:asciiTheme="minorHAnsi" w:hAnsiTheme="minorHAnsi" w:cstheme="minorHAnsi"/>
          <w:sz w:val="20"/>
        </w:rPr>
        <w:t xml:space="preserve"> may be directed to </w:t>
      </w:r>
      <w:r w:rsidR="00CC4674">
        <w:rPr>
          <w:rFonts w:asciiTheme="minorHAnsi" w:hAnsiTheme="minorHAnsi" w:cstheme="minorHAnsi"/>
          <w:sz w:val="20"/>
        </w:rPr>
        <w:t>Peter Jory, Superintendent of Schools</w:t>
      </w:r>
      <w:r w:rsidR="0049600C" w:rsidRPr="00B32C7E">
        <w:rPr>
          <w:rFonts w:asciiTheme="minorHAnsi" w:hAnsiTheme="minorHAnsi" w:cstheme="minorHAnsi"/>
          <w:sz w:val="20"/>
        </w:rPr>
        <w:t xml:space="preserve"> </w:t>
      </w:r>
      <w:r w:rsidR="00F039D8" w:rsidRPr="00B32C7E">
        <w:rPr>
          <w:rFonts w:asciiTheme="minorHAnsi" w:hAnsiTheme="minorHAnsi" w:cstheme="minorHAnsi"/>
          <w:sz w:val="20"/>
        </w:rPr>
        <w:t xml:space="preserve">at (250) </w:t>
      </w:r>
      <w:r w:rsidR="00CC4674">
        <w:rPr>
          <w:rFonts w:asciiTheme="minorHAnsi" w:hAnsiTheme="minorHAnsi" w:cstheme="minorHAnsi"/>
          <w:sz w:val="20"/>
        </w:rPr>
        <w:t>804 7822</w:t>
      </w:r>
      <w:r w:rsidR="006C2017" w:rsidRPr="00B32C7E">
        <w:rPr>
          <w:rFonts w:asciiTheme="minorHAnsi" w:hAnsiTheme="minorHAnsi" w:cstheme="minorHAnsi"/>
          <w:sz w:val="20"/>
        </w:rPr>
        <w:t>.</w:t>
      </w:r>
    </w:p>
    <w:p w14:paraId="0DDAB80B" w14:textId="0CBCF50A" w:rsidR="006E300A" w:rsidRPr="00B32C7E" w:rsidRDefault="4F727259" w:rsidP="4F727259">
      <w:pPr>
        <w:pStyle w:val="BodyText"/>
        <w:rPr>
          <w:rFonts w:asciiTheme="minorHAnsi" w:hAnsiTheme="minorHAnsi" w:cstheme="minorBidi"/>
          <w:sz w:val="12"/>
          <w:szCs w:val="12"/>
        </w:rPr>
      </w:pPr>
      <w:r w:rsidRPr="4F727259">
        <w:rPr>
          <w:rFonts w:asciiTheme="minorHAnsi" w:hAnsiTheme="minorHAnsi" w:cstheme="minorBidi"/>
          <w:sz w:val="20"/>
        </w:rPr>
        <w:t xml:space="preserve">We thank all who apply, however, only those who are selected for an interview will be contacted. </w:t>
      </w:r>
    </w:p>
    <w:p w14:paraId="6D98A12B" w14:textId="77777777" w:rsidR="00097822" w:rsidRPr="00B32C7E" w:rsidRDefault="00097822">
      <w:pPr>
        <w:pStyle w:val="BodyText"/>
        <w:rPr>
          <w:rFonts w:asciiTheme="minorHAnsi" w:hAnsiTheme="minorHAnsi" w:cstheme="minorHAnsi"/>
          <w:sz w:val="12"/>
          <w:szCs w:val="12"/>
        </w:rPr>
      </w:pPr>
    </w:p>
    <w:p w14:paraId="0B2C2714" w14:textId="77777777" w:rsidR="006E300A" w:rsidRPr="00B32C7E" w:rsidRDefault="006E300A">
      <w:pPr>
        <w:pStyle w:val="BodyText"/>
        <w:jc w:val="center"/>
        <w:rPr>
          <w:rFonts w:asciiTheme="minorHAnsi" w:hAnsiTheme="minorHAnsi" w:cstheme="minorHAnsi"/>
          <w:b/>
          <w:sz w:val="20"/>
        </w:rPr>
      </w:pPr>
      <w:r w:rsidRPr="00B32C7E">
        <w:rPr>
          <w:rFonts w:asciiTheme="minorHAnsi" w:hAnsiTheme="minorHAnsi" w:cstheme="minorHAnsi"/>
          <w:b/>
          <w:sz w:val="20"/>
        </w:rPr>
        <w:t>SCHOOL DISTRICT NO. 83 – AN EQUAL OPPORTUNITY EMPLOYER.</w:t>
      </w:r>
    </w:p>
    <w:sectPr w:rsidR="006E300A" w:rsidRPr="00B32C7E" w:rsidSect="00867140">
      <w:headerReference w:type="even" r:id="rId9"/>
      <w:headerReference w:type="default" r:id="rId10"/>
      <w:footerReference w:type="even" r:id="rId11"/>
      <w:footerReference w:type="default" r:id="rId12"/>
      <w:headerReference w:type="first" r:id="rId13"/>
      <w:footerReference w:type="first" r:id="rId14"/>
      <w:pgSz w:w="12240" w:h="15840" w:code="1"/>
      <w:pgMar w:top="180" w:right="677" w:bottom="90" w:left="677" w:header="0" w:footer="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A5DA" w14:textId="77777777" w:rsidR="000E18D3" w:rsidRDefault="000E18D3" w:rsidP="00B32C7E">
      <w:r>
        <w:separator/>
      </w:r>
    </w:p>
  </w:endnote>
  <w:endnote w:type="continuationSeparator" w:id="0">
    <w:p w14:paraId="2DCD38B4" w14:textId="77777777" w:rsidR="000E18D3" w:rsidRDefault="000E18D3" w:rsidP="00B3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253" w14:textId="77777777" w:rsidR="00B32C7E" w:rsidRDefault="00B32C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F646" w14:textId="77777777" w:rsidR="00B32C7E" w:rsidRDefault="00B32C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CC1D" w14:textId="77777777" w:rsidR="00B32C7E" w:rsidRDefault="00B32C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E8211" w14:textId="77777777" w:rsidR="000E18D3" w:rsidRDefault="000E18D3" w:rsidP="00B32C7E">
      <w:r>
        <w:separator/>
      </w:r>
    </w:p>
  </w:footnote>
  <w:footnote w:type="continuationSeparator" w:id="0">
    <w:p w14:paraId="7A511917" w14:textId="77777777" w:rsidR="000E18D3" w:rsidRDefault="000E18D3" w:rsidP="00B32C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DB82" w14:textId="77777777" w:rsidR="00B32C7E" w:rsidRDefault="00B32C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51373A64" w:rsidR="00B32C7E" w:rsidRDefault="00B32C7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B32C7E" w:rsidRDefault="00B32C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46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615A65"/>
    <w:multiLevelType w:val="hybridMultilevel"/>
    <w:tmpl w:val="DE6423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E57E7"/>
    <w:multiLevelType w:val="hybridMultilevel"/>
    <w:tmpl w:val="F2729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44304"/>
    <w:multiLevelType w:val="hybridMultilevel"/>
    <w:tmpl w:val="405670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B6DBE"/>
    <w:multiLevelType w:val="hybridMultilevel"/>
    <w:tmpl w:val="9E6C1EB8"/>
    <w:lvl w:ilvl="0" w:tplc="DFF686A2">
      <w:start w:val="1"/>
      <w:numFmt w:val="bullet"/>
      <w:lvlText w:val=""/>
      <w:lvlJc w:val="left"/>
      <w:pPr>
        <w:ind w:left="720" w:hanging="360"/>
      </w:pPr>
      <w:rPr>
        <w:rFonts w:ascii="Symbol" w:hAnsi="Symbol" w:hint="default"/>
      </w:rPr>
    </w:lvl>
    <w:lvl w:ilvl="1" w:tplc="90360E88">
      <w:start w:val="1"/>
      <w:numFmt w:val="bullet"/>
      <w:lvlText w:val="o"/>
      <w:lvlJc w:val="left"/>
      <w:pPr>
        <w:ind w:left="1440" w:hanging="360"/>
      </w:pPr>
      <w:rPr>
        <w:rFonts w:ascii="Courier New" w:hAnsi="Courier New" w:hint="default"/>
      </w:rPr>
    </w:lvl>
    <w:lvl w:ilvl="2" w:tplc="BCD4A89A">
      <w:start w:val="1"/>
      <w:numFmt w:val="bullet"/>
      <w:lvlText w:val=""/>
      <w:lvlJc w:val="left"/>
      <w:pPr>
        <w:ind w:left="2160" w:hanging="360"/>
      </w:pPr>
      <w:rPr>
        <w:rFonts w:ascii="Wingdings" w:hAnsi="Wingdings" w:hint="default"/>
      </w:rPr>
    </w:lvl>
    <w:lvl w:ilvl="3" w:tplc="B16648B0">
      <w:start w:val="1"/>
      <w:numFmt w:val="bullet"/>
      <w:lvlText w:val=""/>
      <w:lvlJc w:val="left"/>
      <w:pPr>
        <w:ind w:left="2880" w:hanging="360"/>
      </w:pPr>
      <w:rPr>
        <w:rFonts w:ascii="Symbol" w:hAnsi="Symbol" w:hint="default"/>
      </w:rPr>
    </w:lvl>
    <w:lvl w:ilvl="4" w:tplc="D42C4EB6">
      <w:start w:val="1"/>
      <w:numFmt w:val="bullet"/>
      <w:lvlText w:val="o"/>
      <w:lvlJc w:val="left"/>
      <w:pPr>
        <w:ind w:left="3600" w:hanging="360"/>
      </w:pPr>
      <w:rPr>
        <w:rFonts w:ascii="Courier New" w:hAnsi="Courier New" w:hint="default"/>
      </w:rPr>
    </w:lvl>
    <w:lvl w:ilvl="5" w:tplc="23E430BC">
      <w:start w:val="1"/>
      <w:numFmt w:val="bullet"/>
      <w:lvlText w:val=""/>
      <w:lvlJc w:val="left"/>
      <w:pPr>
        <w:ind w:left="4320" w:hanging="360"/>
      </w:pPr>
      <w:rPr>
        <w:rFonts w:ascii="Wingdings" w:hAnsi="Wingdings" w:hint="default"/>
      </w:rPr>
    </w:lvl>
    <w:lvl w:ilvl="6" w:tplc="E58E236E">
      <w:start w:val="1"/>
      <w:numFmt w:val="bullet"/>
      <w:lvlText w:val=""/>
      <w:lvlJc w:val="left"/>
      <w:pPr>
        <w:ind w:left="5040" w:hanging="360"/>
      </w:pPr>
      <w:rPr>
        <w:rFonts w:ascii="Symbol" w:hAnsi="Symbol" w:hint="default"/>
      </w:rPr>
    </w:lvl>
    <w:lvl w:ilvl="7" w:tplc="839EA7FE">
      <w:start w:val="1"/>
      <w:numFmt w:val="bullet"/>
      <w:lvlText w:val="o"/>
      <w:lvlJc w:val="left"/>
      <w:pPr>
        <w:ind w:left="5760" w:hanging="360"/>
      </w:pPr>
      <w:rPr>
        <w:rFonts w:ascii="Courier New" w:hAnsi="Courier New" w:hint="default"/>
      </w:rPr>
    </w:lvl>
    <w:lvl w:ilvl="8" w:tplc="38D25F5E">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F1"/>
    <w:rsid w:val="00097822"/>
    <w:rsid w:val="000A0237"/>
    <w:rsid w:val="000E18D3"/>
    <w:rsid w:val="00107C7B"/>
    <w:rsid w:val="00145811"/>
    <w:rsid w:val="0014665C"/>
    <w:rsid w:val="00171CED"/>
    <w:rsid w:val="001C2D98"/>
    <w:rsid w:val="00271EFE"/>
    <w:rsid w:val="0027679A"/>
    <w:rsid w:val="002A50DC"/>
    <w:rsid w:val="002F6D2D"/>
    <w:rsid w:val="0037597B"/>
    <w:rsid w:val="003F2EE3"/>
    <w:rsid w:val="00403DE6"/>
    <w:rsid w:val="00466A78"/>
    <w:rsid w:val="004839CD"/>
    <w:rsid w:val="0049600C"/>
    <w:rsid w:val="00523A25"/>
    <w:rsid w:val="005B214A"/>
    <w:rsid w:val="005B483F"/>
    <w:rsid w:val="00615587"/>
    <w:rsid w:val="006817C1"/>
    <w:rsid w:val="006855EA"/>
    <w:rsid w:val="006C2017"/>
    <w:rsid w:val="006C57A4"/>
    <w:rsid w:val="006E300A"/>
    <w:rsid w:val="007948DA"/>
    <w:rsid w:val="00795504"/>
    <w:rsid w:val="007969C8"/>
    <w:rsid w:val="007D5394"/>
    <w:rsid w:val="007E4D5A"/>
    <w:rsid w:val="00825727"/>
    <w:rsid w:val="0082767C"/>
    <w:rsid w:val="00867140"/>
    <w:rsid w:val="00885FA8"/>
    <w:rsid w:val="009D6DA0"/>
    <w:rsid w:val="009D7CE2"/>
    <w:rsid w:val="009F1972"/>
    <w:rsid w:val="00A57F0B"/>
    <w:rsid w:val="00B0799F"/>
    <w:rsid w:val="00B130F3"/>
    <w:rsid w:val="00B32C7E"/>
    <w:rsid w:val="00BA3F53"/>
    <w:rsid w:val="00C758A9"/>
    <w:rsid w:val="00C92838"/>
    <w:rsid w:val="00C9419D"/>
    <w:rsid w:val="00CC4674"/>
    <w:rsid w:val="00CD00F1"/>
    <w:rsid w:val="00CF1349"/>
    <w:rsid w:val="00CF7362"/>
    <w:rsid w:val="00D20E92"/>
    <w:rsid w:val="00D21722"/>
    <w:rsid w:val="00D31180"/>
    <w:rsid w:val="00D36DFA"/>
    <w:rsid w:val="00D51941"/>
    <w:rsid w:val="00D57827"/>
    <w:rsid w:val="00D714A4"/>
    <w:rsid w:val="00DB7ADC"/>
    <w:rsid w:val="00DD3AFA"/>
    <w:rsid w:val="00E239FB"/>
    <w:rsid w:val="00E45E9C"/>
    <w:rsid w:val="00E7018F"/>
    <w:rsid w:val="00EB1763"/>
    <w:rsid w:val="00EF5844"/>
    <w:rsid w:val="00F039D8"/>
    <w:rsid w:val="00F66F92"/>
    <w:rsid w:val="0EE8F077"/>
    <w:rsid w:val="4F72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F2FF2E"/>
  <w15:docId w15:val="{1CC5D31C-2942-4F32-AED8-2C2D235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811"/>
  </w:style>
  <w:style w:type="paragraph" w:styleId="Heading1">
    <w:name w:val="heading 1"/>
    <w:basedOn w:val="Normal"/>
    <w:next w:val="Normal"/>
    <w:qFormat/>
    <w:rsid w:val="00145811"/>
    <w:pPr>
      <w:keepNext/>
      <w:spacing w:before="240" w:after="60"/>
      <w:outlineLvl w:val="0"/>
    </w:pPr>
    <w:rPr>
      <w:rFonts w:ascii="Arial" w:hAnsi="Arial"/>
      <w:b/>
      <w:kern w:val="28"/>
      <w:sz w:val="28"/>
    </w:rPr>
  </w:style>
  <w:style w:type="paragraph" w:styleId="Heading2">
    <w:name w:val="heading 2"/>
    <w:basedOn w:val="Normal"/>
    <w:next w:val="Normal"/>
    <w:qFormat/>
    <w:rsid w:val="00145811"/>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5811"/>
    <w:pPr>
      <w:jc w:val="center"/>
    </w:pPr>
    <w:rPr>
      <w:sz w:val="24"/>
    </w:rPr>
  </w:style>
  <w:style w:type="paragraph" w:styleId="BodyText">
    <w:name w:val="Body Text"/>
    <w:basedOn w:val="Normal"/>
    <w:rsid w:val="00145811"/>
    <w:rPr>
      <w:sz w:val="24"/>
    </w:rPr>
  </w:style>
  <w:style w:type="character" w:styleId="Hyperlink">
    <w:name w:val="Hyperlink"/>
    <w:basedOn w:val="DefaultParagraphFont"/>
    <w:uiPriority w:val="99"/>
    <w:unhideWhenUsed/>
    <w:rsid w:val="00097822"/>
    <w:rPr>
      <w:color w:val="0000FF" w:themeColor="hyperlink"/>
      <w:u w:val="single"/>
    </w:rPr>
  </w:style>
  <w:style w:type="paragraph" w:styleId="ListParagraph">
    <w:name w:val="List Paragraph"/>
    <w:basedOn w:val="Normal"/>
    <w:uiPriority w:val="34"/>
    <w:qFormat/>
    <w:rsid w:val="00EF5844"/>
    <w:pPr>
      <w:ind w:left="720"/>
      <w:contextualSpacing/>
    </w:pPr>
  </w:style>
  <w:style w:type="paragraph" w:styleId="BalloonText">
    <w:name w:val="Balloon Text"/>
    <w:basedOn w:val="Normal"/>
    <w:link w:val="BalloonTextChar"/>
    <w:uiPriority w:val="99"/>
    <w:semiHidden/>
    <w:unhideWhenUsed/>
    <w:rsid w:val="00C75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8A9"/>
    <w:rPr>
      <w:rFonts w:ascii="Segoe UI" w:hAnsi="Segoe UI" w:cs="Segoe UI"/>
      <w:sz w:val="18"/>
      <w:szCs w:val="18"/>
    </w:rPr>
  </w:style>
  <w:style w:type="paragraph" w:customStyle="1" w:styleId="Level1">
    <w:name w:val="Level 1"/>
    <w:basedOn w:val="Normal"/>
    <w:rsid w:val="006C2017"/>
    <w:pPr>
      <w:widowControl w:val="0"/>
      <w:snapToGrid w:val="0"/>
      <w:ind w:left="1440" w:hanging="720"/>
    </w:pPr>
    <w:rPr>
      <w:sz w:val="24"/>
    </w:rPr>
  </w:style>
  <w:style w:type="paragraph" w:styleId="Header">
    <w:name w:val="header"/>
    <w:basedOn w:val="Normal"/>
    <w:link w:val="HeaderChar"/>
    <w:uiPriority w:val="99"/>
    <w:unhideWhenUsed/>
    <w:rsid w:val="00B32C7E"/>
    <w:pPr>
      <w:tabs>
        <w:tab w:val="center" w:pos="4680"/>
        <w:tab w:val="right" w:pos="9360"/>
      </w:tabs>
    </w:pPr>
  </w:style>
  <w:style w:type="character" w:customStyle="1" w:styleId="HeaderChar">
    <w:name w:val="Header Char"/>
    <w:basedOn w:val="DefaultParagraphFont"/>
    <w:link w:val="Header"/>
    <w:uiPriority w:val="99"/>
    <w:rsid w:val="00B32C7E"/>
  </w:style>
  <w:style w:type="paragraph" w:styleId="Footer">
    <w:name w:val="footer"/>
    <w:basedOn w:val="Normal"/>
    <w:link w:val="FooterChar"/>
    <w:uiPriority w:val="99"/>
    <w:unhideWhenUsed/>
    <w:rsid w:val="00B32C7E"/>
    <w:pPr>
      <w:tabs>
        <w:tab w:val="center" w:pos="4680"/>
        <w:tab w:val="right" w:pos="9360"/>
      </w:tabs>
    </w:pPr>
  </w:style>
  <w:style w:type="character" w:customStyle="1" w:styleId="FooterChar">
    <w:name w:val="Footer Char"/>
    <w:basedOn w:val="DefaultParagraphFont"/>
    <w:link w:val="Footer"/>
    <w:uiPriority w:val="99"/>
    <w:rsid w:val="00B3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4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C9CF-A400-43A2-930B-0A735320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POSITION VACANCY</vt:lpstr>
    </vt:vector>
  </TitlesOfParts>
  <Company>School District #83</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VACANCY</dc:title>
  <dc:subject/>
  <dc:creator>Jo-Anne Legree</dc:creator>
  <cp:keywords/>
  <cp:lastModifiedBy>Tracey Ward</cp:lastModifiedBy>
  <cp:revision>3</cp:revision>
  <cp:lastPrinted>2017-04-11T21:25:00Z</cp:lastPrinted>
  <dcterms:created xsi:type="dcterms:W3CDTF">2018-05-28T17:41:00Z</dcterms:created>
  <dcterms:modified xsi:type="dcterms:W3CDTF">2018-05-28T20:18:00Z</dcterms:modified>
</cp:coreProperties>
</file>